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244E" w14:textId="1E2B7905" w:rsidR="00EA4728" w:rsidRPr="00EA4728" w:rsidRDefault="00EA4728" w:rsidP="00401746">
      <w:pPr>
        <w:spacing w:after="120" w:line="240" w:lineRule="auto"/>
        <w:jc w:val="center"/>
        <w:rPr>
          <w:rFonts w:ascii="Times New Roman" w:hAnsi="Times New Roman" w:cs="Arial"/>
          <w:b/>
          <w:color w:val="0F9ED5" w:themeColor="accent4"/>
          <w:sz w:val="40"/>
          <w:szCs w:val="40"/>
        </w:rPr>
      </w:pPr>
      <w:r w:rsidRPr="00EA4728">
        <w:rPr>
          <w:rFonts w:ascii="Times New Roman" w:hAnsi="Times New Roman" w:cs="Arial"/>
          <w:b/>
          <w:color w:val="0F9ED5" w:themeColor="accent4"/>
          <w:sz w:val="40"/>
          <w:szCs w:val="40"/>
        </w:rPr>
        <w:t>Passed</w:t>
      </w:r>
    </w:p>
    <w:p w14:paraId="3F1DF3CC" w14:textId="64DB0DB1" w:rsidR="00BA5692" w:rsidRDefault="00BA5692" w:rsidP="004017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Resolution</w:t>
      </w:r>
    </w:p>
    <w:p w14:paraId="7B1EA921" w14:textId="77777777" w:rsidR="00401746" w:rsidRPr="00401746" w:rsidRDefault="00401746" w:rsidP="004017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01746">
        <w:rPr>
          <w:rFonts w:ascii="Times New Roman" w:hAnsi="Times New Roman" w:cs="Arial"/>
          <w:b/>
          <w:sz w:val="24"/>
          <w:szCs w:val="24"/>
        </w:rPr>
        <w:t>The American Legion</w:t>
      </w:r>
    </w:p>
    <w:p w14:paraId="624B625A" w14:textId="77777777" w:rsidR="00401746" w:rsidRPr="00401746" w:rsidRDefault="00401746" w:rsidP="004017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01746">
        <w:rPr>
          <w:rFonts w:ascii="Times New Roman" w:hAnsi="Times New Roman" w:cs="Arial"/>
          <w:b/>
          <w:sz w:val="24"/>
          <w:szCs w:val="24"/>
        </w:rPr>
        <w:t>Department of Colorado</w:t>
      </w:r>
    </w:p>
    <w:p w14:paraId="01091135" w14:textId="77777777" w:rsidR="00401746" w:rsidRPr="00401746" w:rsidRDefault="00401746" w:rsidP="004017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01746">
        <w:rPr>
          <w:rFonts w:ascii="Times New Roman" w:hAnsi="Times New Roman" w:cs="Arial"/>
          <w:b/>
          <w:sz w:val="24"/>
          <w:szCs w:val="24"/>
        </w:rPr>
        <w:t>Department Convention, Alamosa, Colorado</w:t>
      </w:r>
    </w:p>
    <w:p w14:paraId="53E5D10E" w14:textId="77777777" w:rsidR="00401746" w:rsidRPr="00401746" w:rsidRDefault="00401746" w:rsidP="004017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01746">
        <w:rPr>
          <w:rFonts w:ascii="Times New Roman" w:hAnsi="Times New Roman" w:cs="Arial"/>
          <w:b/>
          <w:sz w:val="24"/>
          <w:szCs w:val="24"/>
        </w:rPr>
        <w:t>June 18-20, 2026</w:t>
      </w:r>
    </w:p>
    <w:p w14:paraId="3291E5C6" w14:textId="77777777" w:rsidR="00401746" w:rsidRPr="00401746" w:rsidRDefault="00401746">
      <w:pPr>
        <w:spacing w:line="240" w:lineRule="auto"/>
        <w:rPr>
          <w:rFonts w:ascii="Arial" w:hAnsi="Arial"/>
          <w:b/>
          <w:sz w:val="24"/>
          <w:szCs w:val="24"/>
        </w:rPr>
      </w:pPr>
    </w:p>
    <w:p w14:paraId="22289A26" w14:textId="77777777" w:rsidR="00061B2F" w:rsidRPr="00401746" w:rsidRDefault="00814528">
      <w:pPr>
        <w:spacing w:line="240" w:lineRule="auto"/>
        <w:rPr>
          <w:rFonts w:ascii="Arial" w:hAnsi="Arial"/>
          <w:b/>
          <w:sz w:val="24"/>
          <w:szCs w:val="24"/>
        </w:rPr>
      </w:pPr>
      <w:r w:rsidRPr="00401746">
        <w:rPr>
          <w:rFonts w:ascii="Times New Roman" w:hAnsi="Times New Roman"/>
          <w:b/>
          <w:sz w:val="24"/>
          <w:szCs w:val="24"/>
        </w:rPr>
        <w:t xml:space="preserve">RESOLUTION NO. </w:t>
      </w:r>
      <w:r w:rsidR="00ED68F4" w:rsidRPr="00401746">
        <w:rPr>
          <w:rFonts w:ascii="Times New Roman" w:hAnsi="Times New Roman"/>
          <w:b/>
          <w:sz w:val="24"/>
          <w:szCs w:val="24"/>
        </w:rPr>
        <w:t>14-2026</w:t>
      </w:r>
      <w:r w:rsidR="00401746" w:rsidRPr="00401746">
        <w:rPr>
          <w:rFonts w:ascii="Times New Roman" w:hAnsi="Times New Roman"/>
          <w:b/>
          <w:sz w:val="24"/>
          <w:szCs w:val="24"/>
        </w:rPr>
        <w:t>:  Change of Fiscal Year</w:t>
      </w:r>
      <w:r w:rsidRPr="00401746">
        <w:rPr>
          <w:rFonts w:ascii="Times New Roman" w:hAnsi="Times New Roman"/>
          <w:b/>
          <w:sz w:val="24"/>
          <w:szCs w:val="24"/>
        </w:rPr>
        <w:br/>
        <w:t xml:space="preserve">SUBJECT: </w:t>
      </w:r>
    </w:p>
    <w:p w14:paraId="0AAE66A5" w14:textId="77777777" w:rsidR="00061B2F" w:rsidRPr="00401746" w:rsidRDefault="00061B2F">
      <w:pPr>
        <w:spacing w:line="240" w:lineRule="auto"/>
        <w:rPr>
          <w:rFonts w:ascii="Arial" w:hAnsi="Arial"/>
          <w:b/>
          <w:sz w:val="24"/>
          <w:szCs w:val="24"/>
        </w:rPr>
      </w:pPr>
      <w:r w:rsidRPr="00401746">
        <w:rPr>
          <w:rFonts w:ascii="Times New Roman" w:hAnsi="Times New Roman"/>
          <w:b/>
          <w:sz w:val="24"/>
          <w:szCs w:val="24"/>
        </w:rPr>
        <w:t xml:space="preserve">Origin: </w:t>
      </w:r>
      <w:r w:rsidR="00401746" w:rsidRPr="00401746">
        <w:rPr>
          <w:rFonts w:ascii="Times New Roman" w:hAnsi="Times New Roman"/>
          <w:b/>
          <w:sz w:val="24"/>
          <w:szCs w:val="24"/>
        </w:rPr>
        <w:t>Constitution and By-Laws Committee</w:t>
      </w:r>
    </w:p>
    <w:p w14:paraId="5FA47C51" w14:textId="77777777" w:rsidR="00061B2F" w:rsidRPr="00401746" w:rsidRDefault="00061B2F" w:rsidP="00ED68F4">
      <w:pPr>
        <w:spacing w:line="240" w:lineRule="auto"/>
        <w:rPr>
          <w:rFonts w:ascii="Arial" w:hAnsi="Arial"/>
          <w:sz w:val="24"/>
          <w:szCs w:val="24"/>
        </w:rPr>
      </w:pPr>
      <w:r w:rsidRPr="00401746">
        <w:rPr>
          <w:rFonts w:ascii="Times New Roman" w:hAnsi="Times New Roman"/>
          <w:b/>
          <w:sz w:val="24"/>
          <w:szCs w:val="24"/>
        </w:rPr>
        <w:t>Date:03-29-2026</w:t>
      </w:r>
      <w:r w:rsidR="00814528" w:rsidRPr="00401746">
        <w:rPr>
          <w:rFonts w:ascii="Times New Roman" w:hAnsi="Times New Roman"/>
          <w:b/>
          <w:sz w:val="24"/>
          <w:szCs w:val="24"/>
        </w:rPr>
        <w:br/>
      </w:r>
      <w:r w:rsidR="00814528" w:rsidRPr="00401746">
        <w:rPr>
          <w:rFonts w:ascii="Times New Roman" w:hAnsi="Times New Roman"/>
          <w:b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t>WHEREAS, Article XI, Section 6 of the Constitution and By-Laws of The American Legion Department of Colorado currently establishes the Department fiscal year as January 1 through December 31; and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>WHEREAS, the Department Convention is conducted during the month of June, resulting in elected officers and approved budgets taking effect during the middle of the fiscal year; and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>WHEREAS, aligning the fiscal year with the annual Department Convention cycle will provide improved financial planning, budgeting, reporting, and accountability; and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>WHEREAS, a fiscal year beginning July 1 and ending June 30 will better align Department operations, programs, committees, audits, budget preparation, and reporting requirements with the administrative year of the Department; and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>WHEREAS, neither the National Constitution and By-Laws nor the National Organization require Department fiscal years to conform to a January 1 through December 31 calendar year;</w:t>
      </w:r>
      <w:r w:rsidR="00401746" w:rsidRPr="00401746">
        <w:rPr>
          <w:rFonts w:ascii="Times New Roman" w:hAnsi="Times New Roman"/>
          <w:sz w:val="24"/>
          <w:szCs w:val="24"/>
        </w:rPr>
        <w:t xml:space="preserve"> now,therefore, be it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401746" w:rsidRPr="00401746">
        <w:rPr>
          <w:rFonts w:ascii="Times New Roman" w:hAnsi="Times New Roman" w:cs="Arial"/>
          <w:sz w:val="24"/>
          <w:szCs w:val="24"/>
        </w:rPr>
        <w:t xml:space="preserve">RESOLVED, by The American Legion, Department of Colorado, in Convention assembled in Alamosa, Colorado, June 20,2026, </w:t>
      </w:r>
      <w:r w:rsidR="00814528" w:rsidRPr="00401746">
        <w:rPr>
          <w:rFonts w:ascii="Times New Roman" w:hAnsi="Times New Roman"/>
          <w:sz w:val="24"/>
          <w:szCs w:val="24"/>
        </w:rPr>
        <w:t>that Article XI, Section 6 of the Department Constitution and By-Laws be amended to read as follows: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>"Section 6. The fiscal year of The American Legion Department of Colorado shall begin on July 1 and end on June 30 of the following year."</w:t>
      </w:r>
      <w:r w:rsidR="00401746" w:rsidRPr="00401746">
        <w:rPr>
          <w:rFonts w:ascii="Times New Roman" w:hAnsi="Times New Roman"/>
          <w:sz w:val="24"/>
          <w:szCs w:val="24"/>
        </w:rPr>
        <w:t xml:space="preserve"> and be it further</w:t>
      </w:r>
      <w:r w:rsidR="00814528" w:rsidRPr="00401746">
        <w:rPr>
          <w:rFonts w:ascii="Times New Roman" w:hAnsi="Times New Roman"/>
          <w:sz w:val="24"/>
          <w:szCs w:val="24"/>
        </w:rPr>
        <w:br/>
      </w:r>
      <w:r w:rsidR="00814528" w:rsidRPr="00401746">
        <w:rPr>
          <w:rFonts w:ascii="Times New Roman" w:hAnsi="Times New Roman"/>
          <w:sz w:val="24"/>
          <w:szCs w:val="24"/>
        </w:rPr>
        <w:br/>
        <w:t xml:space="preserve">RESOLVED, that the Department Finance Officer and Department Adjutant are authorized and directed to take all necessary administrative actions to implement this </w:t>
      </w:r>
      <w:r w:rsidR="00814528" w:rsidRPr="00401746">
        <w:rPr>
          <w:rFonts w:ascii="Times New Roman" w:hAnsi="Times New Roman"/>
          <w:sz w:val="24"/>
          <w:szCs w:val="24"/>
        </w:rPr>
        <w:lastRenderedPageBreak/>
        <w:t>change, including establishing any required transition period, modifying financial reporting procedures, budget preparation schedules, and audit timelines; and</w:t>
      </w:r>
      <w:r w:rsidR="00CA2AF0" w:rsidRPr="00401746">
        <w:rPr>
          <w:rFonts w:ascii="Times New Roman" w:hAnsi="Times New Roman"/>
          <w:sz w:val="24"/>
          <w:szCs w:val="24"/>
        </w:rPr>
        <w:t xml:space="preserve"> be it finally</w:t>
      </w:r>
    </w:p>
    <w:p w14:paraId="444207FE" w14:textId="77777777" w:rsidR="00ED68F4" w:rsidRPr="00401746" w:rsidRDefault="00814528" w:rsidP="00ED68F4">
      <w:pPr>
        <w:spacing w:line="240" w:lineRule="auto"/>
        <w:rPr>
          <w:sz w:val="24"/>
          <w:szCs w:val="24"/>
        </w:rPr>
      </w:pPr>
      <w:r w:rsidRPr="00401746">
        <w:rPr>
          <w:rFonts w:ascii="Times New Roman" w:hAnsi="Times New Roman"/>
          <w:b/>
          <w:sz w:val="24"/>
          <w:szCs w:val="24"/>
        </w:rPr>
        <w:br/>
        <w:t>RESOLVED, that upon adoption by the Department Convention and approval as required by the Department Constitution and By-Laws and the National Constitution and By-Laws of The American Legion, this amendment shall become effective July 1, 2027.</w:t>
      </w:r>
      <w:r w:rsidR="00ED68F4" w:rsidRPr="00401746">
        <w:rPr>
          <w:rFonts w:ascii="Times New Roman" w:hAnsi="Times New Roman"/>
          <w:b/>
          <w:sz w:val="24"/>
          <w:szCs w:val="24"/>
        </w:rPr>
        <w:br/>
      </w:r>
    </w:p>
    <w:p w14:paraId="34396993" w14:textId="77777777" w:rsidR="00ED68F4" w:rsidRPr="00401746" w:rsidRDefault="00ED68F4" w:rsidP="00ED68F4">
      <w:pPr>
        <w:spacing w:line="240" w:lineRule="auto"/>
        <w:rPr>
          <w:sz w:val="24"/>
          <w:szCs w:val="24"/>
        </w:rPr>
      </w:pPr>
      <w:r w:rsidRPr="00401746">
        <w:rPr>
          <w:rFonts w:ascii="Times New Roman" w:hAnsi="Times New Roman"/>
          <w:sz w:val="24"/>
          <w:szCs w:val="24"/>
        </w:rPr>
        <w:t>Chairman, Resolutions Committee</w:t>
      </w:r>
    </w:p>
    <w:p w14:paraId="1993FF20" w14:textId="77777777" w:rsidR="00ED68F4" w:rsidRPr="00401746" w:rsidRDefault="00ED68F4" w:rsidP="00ED68F4">
      <w:pPr>
        <w:spacing w:line="240" w:lineRule="auto"/>
        <w:rPr>
          <w:sz w:val="24"/>
          <w:szCs w:val="24"/>
        </w:rPr>
      </w:pPr>
      <w:r w:rsidRPr="00401746">
        <w:rPr>
          <w:rFonts w:ascii="Times New Roman" w:hAnsi="Times New Roman"/>
          <w:sz w:val="24"/>
          <w:szCs w:val="24"/>
        </w:rPr>
        <w:t>________________________________</w:t>
      </w:r>
    </w:p>
    <w:p w14:paraId="5DAF367B" w14:textId="77777777" w:rsidR="00ED68F4" w:rsidRPr="00401746" w:rsidRDefault="00ED68F4" w:rsidP="00ED68F4">
      <w:pPr>
        <w:spacing w:line="240" w:lineRule="auto"/>
        <w:rPr>
          <w:sz w:val="24"/>
          <w:szCs w:val="24"/>
        </w:rPr>
      </w:pPr>
    </w:p>
    <w:p w14:paraId="25C9EDF1" w14:textId="77777777" w:rsidR="00ED68F4" w:rsidRPr="00401746" w:rsidRDefault="00401746" w:rsidP="00ED68F4">
      <w:pPr>
        <w:spacing w:line="240" w:lineRule="auto"/>
        <w:rPr>
          <w:rFonts w:ascii="Arial" w:hAnsi="Arial"/>
          <w:sz w:val="24"/>
          <w:szCs w:val="24"/>
        </w:rPr>
      </w:pPr>
      <w:r w:rsidRPr="00401746">
        <w:rPr>
          <w:rFonts w:ascii="Times New Roman" w:hAnsi="Times New Roman"/>
          <w:sz w:val="24"/>
          <w:szCs w:val="24"/>
        </w:rPr>
        <w:t>Department Adjutant</w:t>
      </w:r>
    </w:p>
    <w:p w14:paraId="4EBA078C" w14:textId="77777777" w:rsidR="00401746" w:rsidRPr="00401746" w:rsidRDefault="00401746" w:rsidP="00ED68F4">
      <w:pPr>
        <w:spacing w:line="240" w:lineRule="auto"/>
        <w:rPr>
          <w:sz w:val="24"/>
          <w:szCs w:val="24"/>
        </w:rPr>
      </w:pPr>
      <w:r w:rsidRPr="00401746">
        <w:rPr>
          <w:rFonts w:ascii="Times New Roman" w:hAnsi="Times New Roman"/>
          <w:sz w:val="24"/>
          <w:szCs w:val="24"/>
        </w:rPr>
        <w:t>________________________________</w:t>
      </w:r>
    </w:p>
    <w:p w14:paraId="51C06D42" w14:textId="77777777" w:rsidR="00ED68F4" w:rsidRPr="00401746" w:rsidRDefault="00ED68F4" w:rsidP="00ED68F4">
      <w:pPr>
        <w:spacing w:line="240" w:lineRule="auto"/>
        <w:rPr>
          <w:sz w:val="24"/>
          <w:szCs w:val="24"/>
        </w:rPr>
      </w:pPr>
    </w:p>
    <w:p w14:paraId="5E2C704A" w14:textId="77777777" w:rsidR="00ED68F4" w:rsidRPr="00401746" w:rsidRDefault="00ED68F4" w:rsidP="00ED68F4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</w:rPr>
        <w:t>☐ Approved    ☐ Adopted    ☐ Rejected</w:t>
      </w:r>
    </w:p>
    <w:p w14:paraId="69DCB5A0" w14:textId="77777777" w:rsidR="0041233C" w:rsidRPr="00401746" w:rsidRDefault="00ED68F4">
      <w:pPr>
        <w:spacing w:line="240" w:lineRule="auto"/>
        <w:rPr>
          <w:sz w:val="24"/>
          <w:szCs w:val="24"/>
        </w:rPr>
      </w:pPr>
      <w:r w:rsidRPr="00401746">
        <w:rPr>
          <w:rFonts w:ascii="Times New Roman" w:hAnsi="Times New Roman"/>
          <w:sz w:val="24"/>
          <w:szCs w:val="24"/>
        </w:rPr>
        <w:t>Adopted: _______________________</w:t>
      </w:r>
      <w:r w:rsidR="00814528" w:rsidRPr="00401746">
        <w:rPr>
          <w:rFonts w:ascii="Times New Roman" w:hAnsi="Times New Roman"/>
          <w:sz w:val="24"/>
          <w:szCs w:val="24"/>
        </w:rPr>
        <w:br/>
      </w:r>
    </w:p>
    <w:sectPr w:rsidR="0041233C" w:rsidRPr="004017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43598">
    <w:abstractNumId w:val="8"/>
  </w:num>
  <w:num w:numId="2" w16cid:durableId="829562510">
    <w:abstractNumId w:val="6"/>
  </w:num>
  <w:num w:numId="3" w16cid:durableId="1725332703">
    <w:abstractNumId w:val="5"/>
  </w:num>
  <w:num w:numId="4" w16cid:durableId="1249077585">
    <w:abstractNumId w:val="4"/>
  </w:num>
  <w:num w:numId="5" w16cid:durableId="125860213">
    <w:abstractNumId w:val="7"/>
  </w:num>
  <w:num w:numId="6" w16cid:durableId="1183278167">
    <w:abstractNumId w:val="3"/>
  </w:num>
  <w:num w:numId="7" w16cid:durableId="551695475">
    <w:abstractNumId w:val="2"/>
  </w:num>
  <w:num w:numId="8" w16cid:durableId="1443838553">
    <w:abstractNumId w:val="1"/>
  </w:num>
  <w:num w:numId="9" w16cid:durableId="4117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4C"/>
    <w:rsid w:val="0006063C"/>
    <w:rsid w:val="00061B2F"/>
    <w:rsid w:val="0015074B"/>
    <w:rsid w:val="0029639D"/>
    <w:rsid w:val="00326F90"/>
    <w:rsid w:val="00401746"/>
    <w:rsid w:val="0041233C"/>
    <w:rsid w:val="00447856"/>
    <w:rsid w:val="006147E4"/>
    <w:rsid w:val="007317C8"/>
    <w:rsid w:val="00805399"/>
    <w:rsid w:val="00814528"/>
    <w:rsid w:val="00AA1D8D"/>
    <w:rsid w:val="00B47730"/>
    <w:rsid w:val="00BA5692"/>
    <w:rsid w:val="00CA2AF0"/>
    <w:rsid w:val="00CB0664"/>
    <w:rsid w:val="00EA4728"/>
    <w:rsid w:val="00ED68F4"/>
    <w:rsid w:val="00F75C43"/>
    <w:rsid w:val="00F925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8ACAF"/>
  <w14:defaultImageDpi w14:val="300"/>
  <w15:docId w15:val="{770F1B8D-59CE-4FE0-8A62-7C914BA3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MacroTextChar">
    <w:name w:val="Macro Text Char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C693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C693F"/>
    <w:rPr>
      <w:i/>
      <w:iCs/>
      <w:color w:val="808080"/>
    </w:rPr>
  </w:style>
  <w:style w:type="character" w:styleId="IntenseEmphasi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Talaska, James</cp:lastModifiedBy>
  <cp:revision>2</cp:revision>
  <dcterms:created xsi:type="dcterms:W3CDTF">2026-07-03T15:24:00Z</dcterms:created>
  <dcterms:modified xsi:type="dcterms:W3CDTF">2026-07-03T15:24:00Z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2026-06-09T19:21:36Z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869dcaaa-664d-4964-8082-6190c8729cfe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