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F053" w14:textId="188A76B2" w:rsidR="00ED249C" w:rsidRPr="00FB1E37" w:rsidRDefault="00FB1E37" w:rsidP="00FB1E37">
      <w:pPr>
        <w:spacing w:line="240" w:lineRule="auto"/>
        <w:jc w:val="center"/>
        <w:rPr>
          <w:rFonts w:ascii="Arial" w:hAnsi="Arial"/>
          <w:b/>
          <w:color w:val="0F9ED5" w:themeColor="accent4"/>
          <w:sz w:val="40"/>
          <w:szCs w:val="40"/>
        </w:rPr>
      </w:pPr>
      <w:r w:rsidRPr="00FB1E37">
        <w:rPr>
          <w:rFonts w:ascii="Arial" w:hAnsi="Arial"/>
          <w:b/>
          <w:color w:val="0F9ED5" w:themeColor="accent4"/>
          <w:sz w:val="40"/>
          <w:szCs w:val="40"/>
        </w:rPr>
        <w:t>Passed</w:t>
      </w:r>
    </w:p>
    <w:p w14:paraId="2C888E86" w14:textId="77777777" w:rsidR="00ED249C" w:rsidRPr="00ED249C" w:rsidRDefault="00ED249C" w:rsidP="00ED249C">
      <w:pPr>
        <w:spacing w:after="120" w:line="240" w:lineRule="auto"/>
        <w:jc w:val="center"/>
        <w:rPr>
          <w:rFonts w:ascii="Arial" w:hAnsi="Arial" w:cs="Arial"/>
          <w:sz w:val="24"/>
          <w:szCs w:val="24"/>
        </w:rPr>
      </w:pPr>
      <w:r w:rsidRPr="00ED249C">
        <w:rPr>
          <w:rFonts w:ascii="Times New Roman" w:hAnsi="Times New Roman" w:cs="Arial"/>
          <w:b/>
          <w:sz w:val="24"/>
          <w:szCs w:val="24"/>
        </w:rPr>
        <w:t>Resolution</w:t>
      </w:r>
    </w:p>
    <w:p w14:paraId="0DD07383" w14:textId="77777777" w:rsidR="00ED249C" w:rsidRPr="00ED249C" w:rsidRDefault="00ED249C" w:rsidP="00ED249C">
      <w:pPr>
        <w:spacing w:after="120" w:line="240" w:lineRule="auto"/>
        <w:jc w:val="center"/>
        <w:rPr>
          <w:rFonts w:ascii="Arial" w:hAnsi="Arial" w:cs="Arial"/>
          <w:sz w:val="24"/>
          <w:szCs w:val="24"/>
        </w:rPr>
      </w:pPr>
      <w:r w:rsidRPr="00ED249C">
        <w:rPr>
          <w:rFonts w:ascii="Times New Roman" w:hAnsi="Times New Roman" w:cs="Arial"/>
          <w:b/>
          <w:sz w:val="24"/>
          <w:szCs w:val="24"/>
        </w:rPr>
        <w:t>The American Legion</w:t>
      </w:r>
    </w:p>
    <w:p w14:paraId="10EC3159" w14:textId="77777777" w:rsidR="00ED249C" w:rsidRPr="00ED249C" w:rsidRDefault="00ED249C" w:rsidP="00ED249C">
      <w:pPr>
        <w:spacing w:after="120" w:line="240" w:lineRule="auto"/>
        <w:jc w:val="center"/>
        <w:rPr>
          <w:rFonts w:ascii="Arial" w:hAnsi="Arial" w:cs="Arial"/>
          <w:sz w:val="24"/>
          <w:szCs w:val="24"/>
        </w:rPr>
      </w:pPr>
      <w:r w:rsidRPr="00ED249C">
        <w:rPr>
          <w:rFonts w:ascii="Times New Roman" w:hAnsi="Times New Roman" w:cs="Arial"/>
          <w:b/>
          <w:sz w:val="24"/>
          <w:szCs w:val="24"/>
        </w:rPr>
        <w:t>Department of Colorado</w:t>
      </w:r>
    </w:p>
    <w:p w14:paraId="502DE51E" w14:textId="77777777" w:rsidR="00ED249C" w:rsidRPr="00ED249C" w:rsidRDefault="00ED249C" w:rsidP="00ED249C">
      <w:pPr>
        <w:spacing w:after="120" w:line="240" w:lineRule="auto"/>
        <w:jc w:val="center"/>
        <w:rPr>
          <w:rFonts w:ascii="Arial" w:hAnsi="Arial" w:cs="Arial"/>
          <w:sz w:val="24"/>
          <w:szCs w:val="24"/>
        </w:rPr>
      </w:pPr>
      <w:r w:rsidRPr="00ED249C">
        <w:rPr>
          <w:rFonts w:ascii="Times New Roman" w:hAnsi="Times New Roman" w:cs="Arial"/>
          <w:b/>
          <w:sz w:val="24"/>
          <w:szCs w:val="24"/>
        </w:rPr>
        <w:t>Department Convention, Alamosa, Colorado</w:t>
      </w:r>
    </w:p>
    <w:p w14:paraId="0BBB9C2C" w14:textId="77777777" w:rsidR="00ED249C" w:rsidRPr="00ED249C" w:rsidRDefault="00ED249C" w:rsidP="00ED249C">
      <w:pPr>
        <w:spacing w:after="120" w:line="240" w:lineRule="auto"/>
        <w:jc w:val="center"/>
        <w:rPr>
          <w:rFonts w:ascii="Arial" w:hAnsi="Arial" w:cs="Arial"/>
          <w:sz w:val="24"/>
          <w:szCs w:val="24"/>
        </w:rPr>
      </w:pPr>
      <w:r w:rsidRPr="00ED249C">
        <w:rPr>
          <w:rFonts w:ascii="Times New Roman" w:hAnsi="Times New Roman" w:cs="Arial"/>
          <w:b/>
          <w:sz w:val="24"/>
          <w:szCs w:val="24"/>
        </w:rPr>
        <w:t>June 18-20, 2026</w:t>
      </w:r>
    </w:p>
    <w:p w14:paraId="37630985" w14:textId="77777777" w:rsidR="00FA5DA9" w:rsidRPr="00ED249C" w:rsidRDefault="00AC0E32">
      <w:pPr>
        <w:spacing w:line="240" w:lineRule="auto"/>
        <w:rPr>
          <w:sz w:val="24"/>
          <w:szCs w:val="24"/>
        </w:rPr>
      </w:pPr>
      <w:r w:rsidRPr="00ED249C">
        <w:rPr>
          <w:rFonts w:ascii="Times New Roman" w:hAnsi="Times New Roman"/>
          <w:b/>
          <w:sz w:val="24"/>
          <w:szCs w:val="24"/>
        </w:rPr>
        <w:br/>
      </w:r>
      <w:r w:rsidRPr="00ED249C">
        <w:rPr>
          <w:rFonts w:ascii="Times New Roman" w:hAnsi="Times New Roman"/>
          <w:b/>
          <w:sz w:val="24"/>
          <w:szCs w:val="24"/>
        </w:rPr>
        <w:br/>
        <w:t xml:space="preserve">RESOLUTION NO. </w:t>
      </w:r>
      <w:r w:rsidR="00FC0132" w:rsidRPr="00ED249C">
        <w:rPr>
          <w:rFonts w:ascii="Times New Roman" w:hAnsi="Times New Roman"/>
          <w:b/>
          <w:sz w:val="24"/>
          <w:szCs w:val="24"/>
        </w:rPr>
        <w:t>18-2026</w:t>
      </w:r>
      <w:r w:rsidR="00ED249C" w:rsidRPr="00ED249C">
        <w:rPr>
          <w:rFonts w:ascii="Times New Roman" w:hAnsi="Times New Roman"/>
          <w:b/>
          <w:sz w:val="24"/>
          <w:szCs w:val="24"/>
        </w:rPr>
        <w:t>:  Department Adjutant Contracting Authority</w:t>
      </w:r>
    </w:p>
    <w:p w14:paraId="6D70FC5E" w14:textId="5F03036B" w:rsidR="00FA5DA9" w:rsidRPr="00ED249C" w:rsidRDefault="00AC0E32">
      <w:pPr>
        <w:spacing w:line="240" w:lineRule="auto"/>
        <w:rPr>
          <w:sz w:val="24"/>
          <w:szCs w:val="24"/>
        </w:rPr>
      </w:pPr>
      <w:r w:rsidRPr="00ED249C">
        <w:rPr>
          <w:rFonts w:ascii="Times New Roman" w:hAnsi="Times New Roman"/>
          <w:b/>
          <w:sz w:val="24"/>
          <w:szCs w:val="24"/>
        </w:rPr>
        <w:t xml:space="preserve">ORIGIN: </w:t>
      </w:r>
      <w:r w:rsidR="00FB1E37">
        <w:rPr>
          <w:rFonts w:ascii="Times New Roman" w:hAnsi="Times New Roman"/>
          <w:b/>
          <w:sz w:val="24"/>
          <w:szCs w:val="24"/>
        </w:rPr>
        <w:t>Constitution and By-laws Committee</w:t>
      </w:r>
    </w:p>
    <w:p w14:paraId="228EA62D" w14:textId="77777777" w:rsidR="00FA5DA9" w:rsidRPr="00ED249C" w:rsidRDefault="00AC0E32">
      <w:pPr>
        <w:spacing w:line="240" w:lineRule="auto"/>
        <w:rPr>
          <w:sz w:val="24"/>
          <w:szCs w:val="24"/>
        </w:rPr>
      </w:pPr>
      <w:r w:rsidRPr="00ED249C">
        <w:rPr>
          <w:rFonts w:ascii="Times New Roman" w:hAnsi="Times New Roman"/>
          <w:b/>
          <w:sz w:val="24"/>
          <w:szCs w:val="24"/>
        </w:rPr>
        <w:t>DATE:</w:t>
      </w:r>
      <w:r w:rsidR="00FC0132" w:rsidRPr="00ED249C">
        <w:rPr>
          <w:rFonts w:ascii="Times New Roman" w:hAnsi="Times New Roman"/>
          <w:b/>
          <w:sz w:val="24"/>
          <w:szCs w:val="24"/>
        </w:rPr>
        <w:t xml:space="preserve"> 04-02-2026</w:t>
      </w:r>
    </w:p>
    <w:p w14:paraId="5589C1EC" w14:textId="77777777" w:rsidR="00FA5DA9" w:rsidRPr="00ED249C" w:rsidRDefault="00AC0E32">
      <w:pPr>
        <w:spacing w:line="240" w:lineRule="auto"/>
        <w:rPr>
          <w:sz w:val="24"/>
          <w:szCs w:val="24"/>
        </w:rPr>
      </w:pPr>
      <w:r w:rsidRPr="00ED249C">
        <w:rPr>
          <w:rFonts w:ascii="Times New Roman" w:hAnsi="Times New Roman"/>
          <w:sz w:val="24"/>
          <w:szCs w:val="24"/>
        </w:rPr>
        <w:br/>
        <w:t>WHEREAS, the Department Adjutant serves as the chief administrative officer of The American Legion Department of Colorado and is responsible for the day-to-day administration and operation of Department affairs; and</w:t>
      </w:r>
      <w:r w:rsidRPr="00ED249C">
        <w:rPr>
          <w:rFonts w:ascii="Times New Roman" w:hAnsi="Times New Roman"/>
          <w:sz w:val="24"/>
          <w:szCs w:val="24"/>
        </w:rPr>
        <w:br/>
      </w:r>
      <w:r w:rsidRPr="00ED249C">
        <w:rPr>
          <w:rFonts w:ascii="Times New Roman" w:hAnsi="Times New Roman"/>
          <w:sz w:val="24"/>
          <w:szCs w:val="24"/>
        </w:rPr>
        <w:br/>
        <w:t>WHEREAS, the efficient operation of the Department requires the timely execution of contracts and agreements necessary to conduct the ordinary business of the Department, including but not limited to office operations, technology services, professional services, facilities management, program administration, and other administrative functions; and</w:t>
      </w:r>
      <w:r w:rsidRPr="00ED249C">
        <w:rPr>
          <w:rFonts w:ascii="Times New Roman" w:hAnsi="Times New Roman"/>
          <w:sz w:val="24"/>
          <w:szCs w:val="24"/>
        </w:rPr>
        <w:br/>
      </w:r>
      <w:r w:rsidRPr="00ED249C">
        <w:rPr>
          <w:rFonts w:ascii="Times New Roman" w:hAnsi="Times New Roman"/>
          <w:sz w:val="24"/>
          <w:szCs w:val="24"/>
        </w:rPr>
        <w:br/>
        <w:t>WHEREAS, the National Constitution and By-Laws of The American Legion do not prohibit Departments from establishing administrative contracting authority consistent with sound fiscal controls and oversight; and</w:t>
      </w:r>
      <w:r w:rsidRPr="00ED249C">
        <w:rPr>
          <w:rFonts w:ascii="Times New Roman" w:hAnsi="Times New Roman"/>
          <w:sz w:val="24"/>
          <w:szCs w:val="24"/>
        </w:rPr>
        <w:br/>
      </w:r>
      <w:r w:rsidRPr="00ED249C">
        <w:rPr>
          <w:rFonts w:ascii="Times New Roman" w:hAnsi="Times New Roman"/>
          <w:sz w:val="24"/>
          <w:szCs w:val="24"/>
        </w:rPr>
        <w:br/>
        <w:t>WHEREAS, requiring prior approval by the Department Executive Committee for every contract, regardless of amount, may unnecessarily delay Department operations and impede the efficient administration of Department business; and</w:t>
      </w:r>
      <w:r w:rsidRPr="00ED249C">
        <w:rPr>
          <w:rFonts w:ascii="Times New Roman" w:hAnsi="Times New Roman"/>
          <w:sz w:val="24"/>
          <w:szCs w:val="24"/>
        </w:rPr>
        <w:br/>
      </w:r>
      <w:r w:rsidRPr="00ED249C">
        <w:rPr>
          <w:rFonts w:ascii="Times New Roman" w:hAnsi="Times New Roman"/>
          <w:sz w:val="24"/>
          <w:szCs w:val="24"/>
        </w:rPr>
        <w:br/>
        <w:t>WHEREAS, the Department Executive Committee retains ultimate oversight and fiduciary responsibility for the affairs and finances of the Department; now, therefore,</w:t>
      </w:r>
      <w:r w:rsidR="00ED249C" w:rsidRPr="00ED249C">
        <w:rPr>
          <w:rFonts w:ascii="Times New Roman" w:hAnsi="Times New Roman"/>
          <w:sz w:val="24"/>
          <w:szCs w:val="24"/>
        </w:rPr>
        <w:t xml:space="preserve"> be it</w:t>
      </w:r>
      <w:r w:rsidRPr="00ED249C">
        <w:rPr>
          <w:rFonts w:ascii="Times New Roman" w:hAnsi="Times New Roman"/>
          <w:sz w:val="24"/>
          <w:szCs w:val="24"/>
        </w:rPr>
        <w:br/>
      </w:r>
      <w:r w:rsidRPr="00ED249C">
        <w:rPr>
          <w:rFonts w:ascii="Times New Roman" w:hAnsi="Times New Roman"/>
          <w:sz w:val="24"/>
          <w:szCs w:val="24"/>
        </w:rPr>
        <w:br/>
      </w:r>
      <w:r w:rsidR="00ED249C" w:rsidRPr="00ED249C">
        <w:rPr>
          <w:rFonts w:ascii="Times New Roman" w:hAnsi="Times New Roman"/>
          <w:sz w:val="24"/>
          <w:szCs w:val="24"/>
        </w:rPr>
        <w:t xml:space="preserve">RESOLVED, by The American Legion, Department of Colorado, in Convention assembled, </w:t>
      </w:r>
      <w:r w:rsidRPr="00ED249C">
        <w:rPr>
          <w:rFonts w:ascii="Times New Roman" w:hAnsi="Times New Roman"/>
          <w:sz w:val="24"/>
          <w:szCs w:val="24"/>
        </w:rPr>
        <w:t>that the Department Constitution and By-Laws be amended to authorize the Department Adjutant to execute contracts, agreements, and other binding instruments necessary for the administration and operation of the Department, provided that the total value of any individual contract does not exceed Twenty-Five Thousand Dollars ($25,000); and</w:t>
      </w:r>
      <w:r w:rsidR="00ED249C" w:rsidRPr="00ED249C">
        <w:rPr>
          <w:rFonts w:ascii="Times New Roman" w:hAnsi="Times New Roman"/>
          <w:sz w:val="24"/>
          <w:szCs w:val="24"/>
        </w:rPr>
        <w:t xml:space="preserve"> be it further</w:t>
      </w:r>
      <w:r w:rsidRPr="00ED249C">
        <w:rPr>
          <w:rFonts w:ascii="Times New Roman" w:hAnsi="Times New Roman"/>
          <w:sz w:val="24"/>
          <w:szCs w:val="24"/>
        </w:rPr>
        <w:br/>
      </w:r>
      <w:r w:rsidRPr="00ED249C">
        <w:rPr>
          <w:rFonts w:ascii="Times New Roman" w:hAnsi="Times New Roman"/>
          <w:sz w:val="24"/>
          <w:szCs w:val="24"/>
        </w:rPr>
        <w:br/>
        <w:t xml:space="preserve">RESOLVED, that any contract, agreement, or obligation exceeding Twenty-Five </w:t>
      </w:r>
      <w:r w:rsidRPr="00ED249C">
        <w:rPr>
          <w:rFonts w:ascii="Times New Roman" w:hAnsi="Times New Roman"/>
          <w:sz w:val="24"/>
          <w:szCs w:val="24"/>
        </w:rPr>
        <w:lastRenderedPageBreak/>
        <w:t>Thousand Dollars ($25,000) shall require prior approval of the Department Executive Committee unless otherwise authorized by the Department Constitution and By-Laws; and</w:t>
      </w:r>
      <w:r w:rsidR="00ED249C" w:rsidRPr="00ED249C">
        <w:rPr>
          <w:rFonts w:ascii="Times New Roman" w:hAnsi="Times New Roman"/>
          <w:sz w:val="24"/>
          <w:szCs w:val="24"/>
        </w:rPr>
        <w:t xml:space="preserve"> be it further</w:t>
      </w:r>
      <w:r w:rsidRPr="00ED249C">
        <w:rPr>
          <w:rFonts w:ascii="Times New Roman" w:hAnsi="Times New Roman"/>
          <w:sz w:val="24"/>
          <w:szCs w:val="24"/>
        </w:rPr>
        <w:br/>
      </w:r>
      <w:r w:rsidRPr="00ED249C">
        <w:rPr>
          <w:rFonts w:ascii="Times New Roman" w:hAnsi="Times New Roman"/>
          <w:sz w:val="24"/>
          <w:szCs w:val="24"/>
        </w:rPr>
        <w:br/>
        <w:t>RESOLVED, that the Department Adjutant shall provide a report at the next regular meeting of the Department Executive Committee identifying all contracts executed pursuant to this authority since the previous meeting, including the contracting party, purpose, and financial obligation of each contract; and</w:t>
      </w:r>
      <w:r w:rsidR="00ED249C" w:rsidRPr="00ED249C">
        <w:rPr>
          <w:rFonts w:ascii="Times New Roman" w:hAnsi="Times New Roman"/>
          <w:sz w:val="24"/>
          <w:szCs w:val="24"/>
        </w:rPr>
        <w:t xml:space="preserve"> be it further</w:t>
      </w:r>
      <w:r w:rsidRPr="00ED249C">
        <w:rPr>
          <w:rFonts w:ascii="Times New Roman" w:hAnsi="Times New Roman"/>
          <w:sz w:val="24"/>
          <w:szCs w:val="24"/>
        </w:rPr>
        <w:br/>
      </w:r>
      <w:r w:rsidRPr="00ED249C">
        <w:rPr>
          <w:rFonts w:ascii="Times New Roman" w:hAnsi="Times New Roman"/>
          <w:sz w:val="24"/>
          <w:szCs w:val="24"/>
        </w:rPr>
        <w:br/>
        <w:t>RESOLVED, that nothing in this resolution shall diminish the authority of the Department Executive Committee to review, modify, limit, or revoke such contracting authority as otherwise provided by the Department Constitution and By-Laws; and</w:t>
      </w:r>
      <w:r w:rsidR="005F1980" w:rsidRPr="00ED249C">
        <w:rPr>
          <w:rFonts w:ascii="Times New Roman" w:hAnsi="Times New Roman"/>
          <w:sz w:val="24"/>
          <w:szCs w:val="24"/>
        </w:rPr>
        <w:t xml:space="preserve"> be it finally</w:t>
      </w:r>
      <w:r w:rsidRPr="00ED249C">
        <w:rPr>
          <w:rFonts w:ascii="Times New Roman" w:hAnsi="Times New Roman"/>
          <w:sz w:val="24"/>
          <w:szCs w:val="24"/>
        </w:rPr>
        <w:br/>
      </w:r>
      <w:r w:rsidRPr="00ED249C">
        <w:rPr>
          <w:rFonts w:ascii="Times New Roman" w:hAnsi="Times New Roman"/>
          <w:sz w:val="24"/>
          <w:szCs w:val="24"/>
        </w:rPr>
        <w:br/>
        <w:t>RESOLVED, that this amendment shall become effective immediately upon adoption by the Department Convention and approval as required by the Constitution and By-Laws of The American Legion Department of Colorado.</w:t>
      </w:r>
      <w:r w:rsidRPr="00ED249C">
        <w:rPr>
          <w:rFonts w:ascii="Times New Roman" w:hAnsi="Times New Roman"/>
          <w:sz w:val="24"/>
          <w:szCs w:val="24"/>
        </w:rPr>
        <w:br/>
      </w:r>
    </w:p>
    <w:p w14:paraId="20E14FB5" w14:textId="77777777" w:rsidR="00FA5DA9" w:rsidRPr="00ED249C" w:rsidRDefault="00FA5DA9">
      <w:pPr>
        <w:spacing w:line="240" w:lineRule="auto"/>
        <w:rPr>
          <w:sz w:val="24"/>
          <w:szCs w:val="24"/>
        </w:rPr>
      </w:pPr>
    </w:p>
    <w:p w14:paraId="7EBB857A" w14:textId="77777777" w:rsidR="00FA5DA9" w:rsidRPr="00ED249C" w:rsidRDefault="00AC0E32">
      <w:pPr>
        <w:spacing w:line="240" w:lineRule="auto"/>
        <w:rPr>
          <w:sz w:val="24"/>
          <w:szCs w:val="24"/>
        </w:rPr>
      </w:pPr>
      <w:r w:rsidRPr="00ED249C">
        <w:rPr>
          <w:rFonts w:ascii="Times New Roman" w:hAnsi="Times New Roman"/>
          <w:sz w:val="24"/>
          <w:szCs w:val="24"/>
        </w:rPr>
        <w:t>Chairman, Resolutions Committee</w:t>
      </w:r>
    </w:p>
    <w:p w14:paraId="7AFC9865" w14:textId="77777777" w:rsidR="00FA5DA9" w:rsidRPr="00ED249C" w:rsidRDefault="00AC0E32">
      <w:pPr>
        <w:spacing w:line="240" w:lineRule="auto"/>
        <w:rPr>
          <w:sz w:val="24"/>
          <w:szCs w:val="24"/>
        </w:rPr>
      </w:pPr>
      <w:r w:rsidRPr="00ED249C">
        <w:rPr>
          <w:rFonts w:ascii="Times New Roman" w:hAnsi="Times New Roman"/>
          <w:sz w:val="24"/>
          <w:szCs w:val="24"/>
        </w:rPr>
        <w:t>________________________________</w:t>
      </w:r>
    </w:p>
    <w:p w14:paraId="476F5D4B" w14:textId="77777777" w:rsidR="00FA5DA9" w:rsidRPr="00ED249C" w:rsidRDefault="00ED249C" w:rsidP="00ED249C">
      <w:pPr>
        <w:tabs>
          <w:tab w:val="left" w:pos="2355"/>
        </w:tabs>
        <w:spacing w:line="240" w:lineRule="auto"/>
        <w:rPr>
          <w:rFonts w:ascii="Arial" w:hAnsi="Arial"/>
          <w:sz w:val="24"/>
          <w:szCs w:val="24"/>
        </w:rPr>
      </w:pPr>
      <w:r w:rsidRPr="00ED249C">
        <w:rPr>
          <w:rFonts w:ascii="Times New Roman" w:hAnsi="Times New Roman"/>
          <w:sz w:val="24"/>
          <w:szCs w:val="24"/>
        </w:rPr>
        <w:t>Department Adjutant</w:t>
      </w:r>
    </w:p>
    <w:p w14:paraId="165AD0CD" w14:textId="77777777" w:rsidR="00ED249C" w:rsidRPr="00ED249C" w:rsidRDefault="00ED249C">
      <w:pPr>
        <w:spacing w:line="240" w:lineRule="auto"/>
        <w:rPr>
          <w:sz w:val="24"/>
          <w:szCs w:val="24"/>
        </w:rPr>
      </w:pPr>
      <w:r w:rsidRPr="00ED249C">
        <w:rPr>
          <w:rFonts w:ascii="Times New Roman" w:hAnsi="Times New Roman"/>
          <w:sz w:val="24"/>
          <w:szCs w:val="24"/>
        </w:rPr>
        <w:t>________________________________</w:t>
      </w:r>
    </w:p>
    <w:p w14:paraId="3509180C" w14:textId="77777777" w:rsidR="00FA5DA9" w:rsidRPr="00ED249C" w:rsidRDefault="00FA5DA9">
      <w:pPr>
        <w:spacing w:line="240" w:lineRule="auto"/>
        <w:rPr>
          <w:sz w:val="24"/>
          <w:szCs w:val="24"/>
        </w:rPr>
      </w:pPr>
    </w:p>
    <w:p w14:paraId="38EC5A74" w14:textId="77777777" w:rsidR="00FA5DA9" w:rsidRPr="00ED249C" w:rsidRDefault="00AC0E32">
      <w:pPr>
        <w:spacing w:line="240" w:lineRule="auto"/>
        <w:rPr>
          <w:sz w:val="24"/>
          <w:szCs w:val="24"/>
        </w:rPr>
      </w:pPr>
      <w:r>
        <w:rPr>
          <w:rFonts w:ascii="Times New Roman" w:hAnsi="Times New Roman"/>
          <w:sz w:val="24"/>
        </w:rPr>
        <w:t>☐ Approved    ☐ Adopted    ☐ Rejected</w:t>
      </w:r>
    </w:p>
    <w:p w14:paraId="5E56E2AA" w14:textId="77777777" w:rsidR="00FA5DA9" w:rsidRPr="00ED249C" w:rsidRDefault="00AC0E32">
      <w:pPr>
        <w:spacing w:line="240" w:lineRule="auto"/>
        <w:rPr>
          <w:sz w:val="24"/>
          <w:szCs w:val="24"/>
        </w:rPr>
      </w:pPr>
      <w:r w:rsidRPr="00ED249C">
        <w:rPr>
          <w:rFonts w:ascii="Times New Roman" w:hAnsi="Times New Roman"/>
          <w:sz w:val="24"/>
          <w:szCs w:val="24"/>
        </w:rPr>
        <w:t>Adopted: _______________________</w:t>
      </w:r>
    </w:p>
    <w:sectPr w:rsidR="00FA5DA9" w:rsidRPr="00ED24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2287139">
    <w:abstractNumId w:val="8"/>
  </w:num>
  <w:num w:numId="2" w16cid:durableId="859470911">
    <w:abstractNumId w:val="6"/>
  </w:num>
  <w:num w:numId="3" w16cid:durableId="1174883004">
    <w:abstractNumId w:val="5"/>
  </w:num>
  <w:num w:numId="4" w16cid:durableId="1629048161">
    <w:abstractNumId w:val="4"/>
  </w:num>
  <w:num w:numId="5" w16cid:durableId="1226336390">
    <w:abstractNumId w:val="7"/>
  </w:num>
  <w:num w:numId="6" w16cid:durableId="683626606">
    <w:abstractNumId w:val="3"/>
  </w:num>
  <w:num w:numId="7" w16cid:durableId="1342469262">
    <w:abstractNumId w:val="2"/>
  </w:num>
  <w:num w:numId="8" w16cid:durableId="949968787">
    <w:abstractNumId w:val="1"/>
  </w:num>
  <w:num w:numId="9" w16cid:durableId="129610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94C"/>
    <w:rsid w:val="0006063C"/>
    <w:rsid w:val="0015074B"/>
    <w:rsid w:val="0029639D"/>
    <w:rsid w:val="00314F57"/>
    <w:rsid w:val="00326F90"/>
    <w:rsid w:val="00487DA7"/>
    <w:rsid w:val="005F1980"/>
    <w:rsid w:val="006E0104"/>
    <w:rsid w:val="00704264"/>
    <w:rsid w:val="00AA1D8D"/>
    <w:rsid w:val="00AC0E32"/>
    <w:rsid w:val="00B47730"/>
    <w:rsid w:val="00C10380"/>
    <w:rsid w:val="00CB0664"/>
    <w:rsid w:val="00ED249C"/>
    <w:rsid w:val="00F75C43"/>
    <w:rsid w:val="00FA5DA9"/>
    <w:rsid w:val="00FB1E37"/>
    <w:rsid w:val="00FC0132"/>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D8CF8"/>
  <w14:defaultImageDpi w14:val="300"/>
  <w15:docId w15:val="{A2DD4298-3933-4856-81D3-A374CD2D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Talaska, James</cp:lastModifiedBy>
  <cp:revision>2</cp:revision>
  <dcterms:created xsi:type="dcterms:W3CDTF">2026-07-03T15:30:00Z</dcterms:created>
  <dcterms:modified xsi:type="dcterms:W3CDTF">2026-07-03T15:30:00Z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2026-06-09T19:24:57Z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e6f28301-fc0b-4d35-a3c7-aeee329eb18b</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