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94A5" w14:textId="115055E8" w:rsidR="00F326B2" w:rsidRPr="00F326B2" w:rsidRDefault="00F326B2" w:rsidP="00576BDE">
      <w:pPr>
        <w:spacing w:after="120" w:line="240" w:lineRule="auto"/>
        <w:jc w:val="center"/>
        <w:rPr>
          <w:rFonts w:ascii="Times New Roman" w:hAnsi="Times New Roman" w:cs="Arial"/>
          <w:b/>
          <w:color w:val="FF0000"/>
          <w:sz w:val="40"/>
          <w:szCs w:val="40"/>
        </w:rPr>
      </w:pPr>
      <w:r w:rsidRPr="00F326B2">
        <w:rPr>
          <w:rFonts w:ascii="Times New Roman" w:hAnsi="Times New Roman" w:cs="Arial"/>
          <w:b/>
          <w:color w:val="FF0000"/>
          <w:sz w:val="40"/>
          <w:szCs w:val="40"/>
        </w:rPr>
        <w:t>Failed</w:t>
      </w:r>
    </w:p>
    <w:p w14:paraId="671D5402" w14:textId="3CF27D31" w:rsidR="00576BDE" w:rsidRPr="00576BDE" w:rsidRDefault="00576BDE" w:rsidP="00576BDE">
      <w:pPr>
        <w:spacing w:after="120" w:line="240" w:lineRule="auto"/>
        <w:jc w:val="center"/>
        <w:rPr>
          <w:rFonts w:ascii="Arial" w:hAnsi="Arial" w:cs="Arial"/>
          <w:sz w:val="24"/>
          <w:szCs w:val="24"/>
        </w:rPr>
      </w:pPr>
      <w:r w:rsidRPr="00576BDE">
        <w:rPr>
          <w:rFonts w:ascii="Times New Roman" w:hAnsi="Times New Roman" w:cs="Arial"/>
          <w:b/>
          <w:sz w:val="24"/>
          <w:szCs w:val="24"/>
        </w:rPr>
        <w:t>Resolution</w:t>
      </w:r>
    </w:p>
    <w:p w14:paraId="6B2CCADC" w14:textId="77777777" w:rsidR="00576BDE" w:rsidRPr="00576BDE" w:rsidRDefault="00576BDE" w:rsidP="00576BDE">
      <w:pPr>
        <w:spacing w:after="120" w:line="240" w:lineRule="auto"/>
        <w:jc w:val="center"/>
        <w:rPr>
          <w:rFonts w:ascii="Arial" w:hAnsi="Arial" w:cs="Arial"/>
          <w:sz w:val="24"/>
          <w:szCs w:val="24"/>
        </w:rPr>
      </w:pPr>
      <w:r w:rsidRPr="00576BDE">
        <w:rPr>
          <w:rFonts w:ascii="Times New Roman" w:hAnsi="Times New Roman" w:cs="Arial"/>
          <w:b/>
          <w:sz w:val="24"/>
          <w:szCs w:val="24"/>
        </w:rPr>
        <w:t>The American Legion</w:t>
      </w:r>
    </w:p>
    <w:p w14:paraId="306F4D9D" w14:textId="77777777" w:rsidR="00576BDE" w:rsidRPr="00576BDE" w:rsidRDefault="00576BDE" w:rsidP="00576BDE">
      <w:pPr>
        <w:spacing w:after="120" w:line="240" w:lineRule="auto"/>
        <w:jc w:val="center"/>
        <w:rPr>
          <w:rFonts w:ascii="Arial" w:hAnsi="Arial" w:cs="Arial"/>
          <w:sz w:val="24"/>
          <w:szCs w:val="24"/>
        </w:rPr>
      </w:pPr>
      <w:r w:rsidRPr="00576BDE">
        <w:rPr>
          <w:rFonts w:ascii="Times New Roman" w:hAnsi="Times New Roman" w:cs="Arial"/>
          <w:b/>
          <w:sz w:val="24"/>
          <w:szCs w:val="24"/>
        </w:rPr>
        <w:t>Department of Colorado</w:t>
      </w:r>
    </w:p>
    <w:p w14:paraId="390144E5" w14:textId="77777777" w:rsidR="00576BDE" w:rsidRPr="00576BDE" w:rsidRDefault="00576BDE" w:rsidP="00576BDE">
      <w:pPr>
        <w:spacing w:after="120" w:line="240" w:lineRule="auto"/>
        <w:jc w:val="center"/>
        <w:rPr>
          <w:rFonts w:ascii="Arial" w:hAnsi="Arial" w:cs="Arial"/>
          <w:sz w:val="24"/>
          <w:szCs w:val="24"/>
        </w:rPr>
      </w:pPr>
      <w:r w:rsidRPr="00576BDE">
        <w:rPr>
          <w:rFonts w:ascii="Times New Roman" w:hAnsi="Times New Roman" w:cs="Arial"/>
          <w:b/>
          <w:sz w:val="24"/>
          <w:szCs w:val="24"/>
        </w:rPr>
        <w:t xml:space="preserve">Department Convention, Alamosa, Colorado </w:t>
      </w:r>
    </w:p>
    <w:p w14:paraId="00BCDC43" w14:textId="77777777" w:rsidR="00576BDE" w:rsidRPr="00576BDE" w:rsidRDefault="00576BDE" w:rsidP="00576BDE">
      <w:pPr>
        <w:spacing w:after="120" w:line="240" w:lineRule="auto"/>
        <w:jc w:val="center"/>
        <w:rPr>
          <w:rFonts w:ascii="Arial" w:hAnsi="Arial" w:cs="Arial"/>
          <w:sz w:val="24"/>
          <w:szCs w:val="24"/>
        </w:rPr>
      </w:pPr>
      <w:r w:rsidRPr="00576BDE">
        <w:rPr>
          <w:rFonts w:ascii="Times New Roman" w:hAnsi="Times New Roman" w:cs="Arial"/>
          <w:b/>
          <w:sz w:val="24"/>
          <w:szCs w:val="24"/>
        </w:rPr>
        <w:t>June 18-20, 2026</w:t>
      </w:r>
    </w:p>
    <w:p w14:paraId="685AAC5C" w14:textId="77777777" w:rsidR="00384C29" w:rsidRPr="00576BDE" w:rsidRDefault="00A21CC9">
      <w:pPr>
        <w:pStyle w:val="Heading1"/>
        <w:spacing w:line="240" w:lineRule="auto"/>
        <w:rPr>
          <w:rFonts w:ascii="Arial" w:hAnsi="Arial" w:cs="Arial"/>
          <w:color w:val="auto"/>
          <w:sz w:val="24"/>
          <w:szCs w:val="24"/>
        </w:rPr>
      </w:pPr>
      <w:r w:rsidRPr="00576BDE">
        <w:rPr>
          <w:rFonts w:ascii="Times New Roman" w:hAnsi="Times New Roman" w:cs="Arial"/>
          <w:color w:val="auto"/>
          <w:sz w:val="24"/>
          <w:szCs w:val="24"/>
        </w:rPr>
        <w:t xml:space="preserve">Resolution No. </w:t>
      </w:r>
      <w:r w:rsidR="00D344B8">
        <w:rPr>
          <w:rFonts w:ascii="Times New Roman" w:hAnsi="Times New Roman" w:cs="Arial"/>
          <w:color w:val="auto"/>
          <w:sz w:val="24"/>
          <w:szCs w:val="24"/>
        </w:rPr>
        <w:t>8</w:t>
      </w:r>
      <w:r w:rsidR="00213D2D" w:rsidRPr="00576BDE">
        <w:rPr>
          <w:rFonts w:ascii="Times New Roman" w:hAnsi="Times New Roman" w:cs="Arial"/>
          <w:color w:val="auto"/>
          <w:sz w:val="24"/>
          <w:szCs w:val="24"/>
        </w:rPr>
        <w:t>-2026</w:t>
      </w:r>
      <w:r w:rsidR="00576BDE" w:rsidRPr="00576BDE">
        <w:rPr>
          <w:rFonts w:ascii="Times New Roman" w:hAnsi="Times New Roman" w:cs="Arial"/>
          <w:color w:val="auto"/>
          <w:sz w:val="24"/>
          <w:szCs w:val="24"/>
        </w:rPr>
        <w:t>:  Remove the 50-Cent Department Per Capita Fee and Assign Dues Collection Authority to Districts</w:t>
      </w:r>
    </w:p>
    <w:p w14:paraId="79934433" w14:textId="77777777" w:rsidR="00576BDE" w:rsidRPr="00576BDE" w:rsidRDefault="00576BDE" w:rsidP="00576BDE">
      <w:pPr>
        <w:spacing w:line="240" w:lineRule="auto"/>
        <w:rPr>
          <w:sz w:val="24"/>
          <w:szCs w:val="24"/>
        </w:rPr>
      </w:pPr>
    </w:p>
    <w:p w14:paraId="21AC4AB8" w14:textId="77777777" w:rsidR="00213D2D" w:rsidRPr="00576BDE" w:rsidRDefault="00D323A0" w:rsidP="00213D2D">
      <w:pPr>
        <w:spacing w:line="240" w:lineRule="auto"/>
        <w:rPr>
          <w:rFonts w:ascii="Arial" w:hAnsi="Arial" w:cs="Arial"/>
          <w:b/>
          <w:bCs/>
          <w:sz w:val="24"/>
          <w:szCs w:val="24"/>
        </w:rPr>
      </w:pPr>
      <w:r w:rsidRPr="00576BDE">
        <w:rPr>
          <w:rFonts w:ascii="Times New Roman" w:hAnsi="Times New Roman" w:cs="Arial"/>
          <w:b/>
          <w:bCs/>
          <w:sz w:val="24"/>
          <w:szCs w:val="24"/>
        </w:rPr>
        <w:t>Date: 02-20-2026</w:t>
      </w:r>
    </w:p>
    <w:p w14:paraId="69BB47CA" w14:textId="77777777" w:rsidR="00384C29" w:rsidRPr="00576BDE" w:rsidRDefault="00A21CC9">
      <w:pPr>
        <w:spacing w:line="240" w:lineRule="auto"/>
        <w:rPr>
          <w:rFonts w:ascii="Arial" w:hAnsi="Arial" w:cs="Arial"/>
          <w:sz w:val="24"/>
          <w:szCs w:val="24"/>
        </w:rPr>
      </w:pPr>
      <w:r w:rsidRPr="00576BDE">
        <w:rPr>
          <w:rFonts w:ascii="Times New Roman" w:hAnsi="Times New Roman" w:cs="Arial"/>
          <w:sz w:val="24"/>
          <w:szCs w:val="24"/>
        </w:rPr>
        <w:t>WHEREAS, Article XI of the Constitution of The American Legion, Department of Colorado, establishes that Department revenue is derived from annual per capita dues set by the Department Convention; and</w:t>
      </w:r>
    </w:p>
    <w:p w14:paraId="50BDED25" w14:textId="77777777" w:rsidR="00384C29" w:rsidRPr="00576BDE" w:rsidRDefault="00A21CC9">
      <w:pPr>
        <w:spacing w:line="240" w:lineRule="auto"/>
        <w:rPr>
          <w:rFonts w:ascii="Arial" w:hAnsi="Arial" w:cs="Arial"/>
          <w:sz w:val="24"/>
          <w:szCs w:val="24"/>
        </w:rPr>
      </w:pPr>
      <w:r w:rsidRPr="00576BDE">
        <w:rPr>
          <w:rFonts w:ascii="Times New Roman" w:hAnsi="Times New Roman" w:cs="Arial"/>
          <w:sz w:val="24"/>
          <w:szCs w:val="24"/>
        </w:rPr>
        <w:t>WHEREAS, current Department practice includes the collection of a fifty-cent (50¢) per capita fee from Posts as part of the dues transmittal process; and</w:t>
      </w:r>
    </w:p>
    <w:p w14:paraId="213F7956" w14:textId="77777777" w:rsidR="00384C29" w:rsidRPr="00576BDE" w:rsidRDefault="00A21CC9">
      <w:pPr>
        <w:spacing w:line="240" w:lineRule="auto"/>
        <w:rPr>
          <w:rFonts w:ascii="Arial" w:hAnsi="Arial" w:cs="Arial"/>
          <w:sz w:val="24"/>
          <w:szCs w:val="24"/>
        </w:rPr>
      </w:pPr>
      <w:r w:rsidRPr="00576BDE">
        <w:rPr>
          <w:rFonts w:ascii="Times New Roman" w:hAnsi="Times New Roman" w:cs="Arial"/>
          <w:sz w:val="24"/>
          <w:szCs w:val="24"/>
        </w:rPr>
        <w:t>WHEREAS, the existing Bylaws stipulate that all dues are collected at the Post level and transmitted to the Department of Colorado, with no requirement for Districts to manage dues or per capita funds; and</w:t>
      </w:r>
    </w:p>
    <w:p w14:paraId="1B1EAA5E" w14:textId="77777777" w:rsidR="00384C29" w:rsidRPr="00576BDE" w:rsidRDefault="00A21CC9">
      <w:pPr>
        <w:spacing w:line="240" w:lineRule="auto"/>
        <w:rPr>
          <w:rFonts w:ascii="Arial" w:hAnsi="Arial" w:cs="Arial"/>
          <w:sz w:val="24"/>
          <w:szCs w:val="24"/>
        </w:rPr>
      </w:pPr>
      <w:r w:rsidRPr="00576BDE">
        <w:rPr>
          <w:rFonts w:ascii="Times New Roman" w:hAnsi="Times New Roman" w:cs="Arial"/>
          <w:sz w:val="24"/>
          <w:szCs w:val="24"/>
        </w:rPr>
        <w:t>WHEREAS, multiple Districts have requested greater financial autonomy to support local operations, membership activities, and revitalization efforts; and</w:t>
      </w:r>
    </w:p>
    <w:p w14:paraId="027A8EA0" w14:textId="77777777" w:rsidR="00384C29" w:rsidRPr="00576BDE" w:rsidRDefault="00A21CC9">
      <w:pPr>
        <w:spacing w:line="240" w:lineRule="auto"/>
        <w:rPr>
          <w:rFonts w:ascii="Arial" w:hAnsi="Arial" w:cs="Arial"/>
          <w:sz w:val="24"/>
          <w:szCs w:val="24"/>
        </w:rPr>
      </w:pPr>
      <w:r w:rsidRPr="00576BDE">
        <w:rPr>
          <w:rFonts w:ascii="Times New Roman" w:hAnsi="Times New Roman" w:cs="Arial"/>
          <w:sz w:val="24"/>
          <w:szCs w:val="24"/>
        </w:rPr>
        <w:t>WHEREAS, eliminating the 50-cent Department per capita fee will reduce administrative burden and streamline accounting processes at both the Post and Department levels; and</w:t>
      </w:r>
    </w:p>
    <w:p w14:paraId="32BE45A0" w14:textId="77777777" w:rsidR="00384C29" w:rsidRPr="00576BDE" w:rsidRDefault="00A21CC9">
      <w:pPr>
        <w:spacing w:line="240" w:lineRule="auto"/>
        <w:rPr>
          <w:rFonts w:ascii="Arial" w:hAnsi="Arial" w:cs="Arial"/>
          <w:sz w:val="24"/>
          <w:szCs w:val="24"/>
        </w:rPr>
      </w:pPr>
      <w:r w:rsidRPr="00576BDE">
        <w:rPr>
          <w:rFonts w:ascii="Times New Roman" w:hAnsi="Times New Roman" w:cs="Arial"/>
          <w:sz w:val="24"/>
          <w:szCs w:val="24"/>
        </w:rPr>
        <w:t>WHEREAS, assigning dues management responsibility to the Districts will improve transparency, financial accountability, and resource allocation closer to Posts and members; now, therefore, be it</w:t>
      </w:r>
    </w:p>
    <w:p w14:paraId="4881D921" w14:textId="77777777" w:rsidR="00384C29" w:rsidRPr="00576BDE" w:rsidRDefault="00576BDE">
      <w:pPr>
        <w:spacing w:line="240" w:lineRule="auto"/>
        <w:rPr>
          <w:rFonts w:ascii="Arial" w:hAnsi="Arial" w:cs="Arial"/>
          <w:sz w:val="24"/>
          <w:szCs w:val="24"/>
        </w:rPr>
      </w:pPr>
      <w:r w:rsidRPr="00576BDE">
        <w:rPr>
          <w:rFonts w:ascii="Times New Roman" w:hAnsi="Times New Roman" w:cs="Arial"/>
          <w:b/>
          <w:sz w:val="24"/>
          <w:szCs w:val="24"/>
        </w:rPr>
        <w:t>RESOLVED, by The American Legion, Department of Colorado, in Convention assembled in Alamosa, Colorado, June 20,2026, t</w:t>
      </w:r>
      <w:r w:rsidR="00A21CC9" w:rsidRPr="00576BDE">
        <w:rPr>
          <w:rFonts w:ascii="Times New Roman" w:hAnsi="Times New Roman" w:cs="Arial"/>
          <w:b/>
          <w:sz w:val="24"/>
          <w:szCs w:val="24"/>
        </w:rPr>
        <w:t>hat the fifty-cent (50¢) Department per capita fee is hereby eliminated, effective at the beginning of the next membership year; and</w:t>
      </w:r>
      <w:r w:rsidRPr="00576BDE">
        <w:rPr>
          <w:rFonts w:ascii="Times New Roman" w:hAnsi="Times New Roman" w:cs="Arial"/>
          <w:b/>
          <w:sz w:val="24"/>
          <w:szCs w:val="24"/>
        </w:rPr>
        <w:t xml:space="preserve"> be it further</w:t>
      </w:r>
    </w:p>
    <w:p w14:paraId="387394D7" w14:textId="77777777" w:rsidR="00384C29" w:rsidRPr="00576BDE" w:rsidRDefault="00A21CC9">
      <w:pPr>
        <w:spacing w:line="240" w:lineRule="auto"/>
        <w:rPr>
          <w:rFonts w:ascii="Arial" w:hAnsi="Arial" w:cs="Arial"/>
          <w:sz w:val="24"/>
          <w:szCs w:val="24"/>
        </w:rPr>
      </w:pPr>
      <w:r w:rsidRPr="00576BDE">
        <w:rPr>
          <w:rFonts w:ascii="Times New Roman" w:hAnsi="Times New Roman" w:cs="Arial"/>
          <w:b/>
          <w:sz w:val="24"/>
          <w:szCs w:val="24"/>
        </w:rPr>
        <w:t xml:space="preserve">RESOLVED, </w:t>
      </w:r>
      <w:r w:rsidR="00576BDE" w:rsidRPr="00576BDE">
        <w:rPr>
          <w:rFonts w:ascii="Times New Roman" w:hAnsi="Times New Roman" w:cs="Arial"/>
          <w:b/>
          <w:sz w:val="24"/>
          <w:szCs w:val="24"/>
        </w:rPr>
        <w:t>t</w:t>
      </w:r>
      <w:r w:rsidRPr="00576BDE">
        <w:rPr>
          <w:rFonts w:ascii="Times New Roman" w:hAnsi="Times New Roman" w:cs="Arial"/>
          <w:b/>
          <w:sz w:val="24"/>
          <w:szCs w:val="24"/>
        </w:rPr>
        <w:t>hat each District within The American Legion, Department of Colorado shall be responsible for establishing, collecting, retaining, and accounting for its own District dues, including any per capita assessments adopted by the District Convention; and</w:t>
      </w:r>
      <w:r w:rsidR="00576BDE" w:rsidRPr="00576BDE">
        <w:rPr>
          <w:rFonts w:ascii="Times New Roman" w:hAnsi="Times New Roman" w:cs="Arial"/>
          <w:b/>
          <w:sz w:val="24"/>
          <w:szCs w:val="24"/>
        </w:rPr>
        <w:t xml:space="preserve"> be it further</w:t>
      </w:r>
    </w:p>
    <w:p w14:paraId="4521CB61" w14:textId="77777777" w:rsidR="00384C29" w:rsidRPr="00576BDE" w:rsidRDefault="00A21CC9">
      <w:pPr>
        <w:spacing w:line="240" w:lineRule="auto"/>
        <w:rPr>
          <w:rFonts w:ascii="Arial" w:hAnsi="Arial" w:cs="Arial"/>
          <w:sz w:val="24"/>
          <w:szCs w:val="24"/>
        </w:rPr>
      </w:pPr>
      <w:r w:rsidRPr="00576BDE">
        <w:rPr>
          <w:rFonts w:ascii="Times New Roman" w:hAnsi="Times New Roman" w:cs="Arial"/>
          <w:b/>
          <w:sz w:val="24"/>
          <w:szCs w:val="24"/>
        </w:rPr>
        <w:lastRenderedPageBreak/>
        <w:t>RESOLVED, That Bylaws Article V, Sections 1–3, be revised to remove Department references to the 50-cent per capita fee and authorize Districts to collect and maintain their own dues; and</w:t>
      </w:r>
      <w:r w:rsidR="00576BDE" w:rsidRPr="00576BDE">
        <w:rPr>
          <w:rFonts w:ascii="Times New Roman" w:hAnsi="Times New Roman" w:cs="Arial"/>
          <w:b/>
          <w:sz w:val="24"/>
          <w:szCs w:val="24"/>
        </w:rPr>
        <w:t xml:space="preserve"> be it further</w:t>
      </w:r>
    </w:p>
    <w:p w14:paraId="3C8428D2" w14:textId="77777777" w:rsidR="00384C29" w:rsidRPr="00576BDE" w:rsidRDefault="00A21CC9">
      <w:pPr>
        <w:spacing w:line="240" w:lineRule="auto"/>
        <w:rPr>
          <w:rFonts w:ascii="Arial" w:hAnsi="Arial" w:cs="Arial"/>
          <w:sz w:val="24"/>
          <w:szCs w:val="24"/>
        </w:rPr>
      </w:pPr>
      <w:r w:rsidRPr="00576BDE">
        <w:rPr>
          <w:rFonts w:ascii="Times New Roman" w:hAnsi="Times New Roman" w:cs="Arial"/>
          <w:b/>
          <w:sz w:val="24"/>
          <w:szCs w:val="24"/>
        </w:rPr>
        <w:t>RESOLVED, That the Department Finance Committee shall update financial procedures and Department Operating Procedures to reflect the revised dues structure; and</w:t>
      </w:r>
      <w:r w:rsidR="00576BDE" w:rsidRPr="00576BDE">
        <w:rPr>
          <w:rFonts w:ascii="Times New Roman" w:hAnsi="Times New Roman" w:cs="Arial"/>
          <w:b/>
          <w:sz w:val="24"/>
          <w:szCs w:val="24"/>
        </w:rPr>
        <w:t xml:space="preserve"> be it further</w:t>
      </w:r>
    </w:p>
    <w:p w14:paraId="351EDF4D" w14:textId="77777777" w:rsidR="00384C29" w:rsidRPr="00576BDE" w:rsidRDefault="00A21CC9">
      <w:pPr>
        <w:spacing w:line="240" w:lineRule="auto"/>
        <w:rPr>
          <w:rFonts w:ascii="Arial" w:hAnsi="Arial" w:cs="Arial"/>
          <w:sz w:val="24"/>
          <w:szCs w:val="24"/>
        </w:rPr>
      </w:pPr>
      <w:r w:rsidRPr="00576BDE">
        <w:rPr>
          <w:rFonts w:ascii="Times New Roman" w:hAnsi="Times New Roman" w:cs="Arial"/>
          <w:b/>
          <w:sz w:val="24"/>
          <w:szCs w:val="24"/>
        </w:rPr>
        <w:t>RESOLVED, That the Department Adjutant shall notify all Posts and Districts of this change no later than thirty (30) days after adoption of this resolution; and</w:t>
      </w:r>
      <w:r w:rsidR="00212839" w:rsidRPr="00576BDE">
        <w:rPr>
          <w:rFonts w:ascii="Times New Roman" w:hAnsi="Times New Roman" w:cs="Arial"/>
          <w:b/>
          <w:sz w:val="24"/>
          <w:szCs w:val="24"/>
        </w:rPr>
        <w:t xml:space="preserve"> be it finally</w:t>
      </w:r>
    </w:p>
    <w:p w14:paraId="7C694CBC" w14:textId="77777777" w:rsidR="00384C29" w:rsidRPr="00576BDE" w:rsidRDefault="00A21CC9">
      <w:pPr>
        <w:spacing w:line="240" w:lineRule="auto"/>
        <w:rPr>
          <w:rFonts w:ascii="Arial" w:hAnsi="Arial" w:cs="Arial"/>
          <w:sz w:val="24"/>
          <w:szCs w:val="24"/>
        </w:rPr>
      </w:pPr>
      <w:r w:rsidRPr="00576BDE">
        <w:rPr>
          <w:rFonts w:ascii="Times New Roman" w:hAnsi="Times New Roman" w:cs="Arial"/>
          <w:b/>
          <w:sz w:val="24"/>
          <w:szCs w:val="24"/>
        </w:rPr>
        <w:t>RESOLVED, That this resolution shall take effect at the start of the next membership year.</w:t>
      </w:r>
    </w:p>
    <w:p w14:paraId="6EB1B83D" w14:textId="77777777" w:rsidR="00C22FAD" w:rsidRPr="00576BDE" w:rsidRDefault="00C22FAD" w:rsidP="00C22FAD">
      <w:pPr>
        <w:spacing w:after="0" w:line="240" w:lineRule="auto"/>
        <w:jc w:val="center"/>
        <w:rPr>
          <w:rFonts w:ascii="Arial" w:hAnsi="Arial" w:cs="Arial"/>
          <w:sz w:val="24"/>
          <w:szCs w:val="24"/>
        </w:rPr>
      </w:pPr>
    </w:p>
    <w:p w14:paraId="32F5E463" w14:textId="77777777" w:rsidR="00C22FAD" w:rsidRPr="00576BDE" w:rsidRDefault="00C22FAD" w:rsidP="00C22FAD">
      <w:pPr>
        <w:pStyle w:val="FirstParagraph"/>
        <w:rPr>
          <w:rFonts w:ascii="Arial" w:hAnsi="Arial" w:cs="Arial"/>
        </w:rPr>
      </w:pPr>
      <w:r w:rsidRPr="00576BDE">
        <w:rPr>
          <w:rFonts w:ascii="Times New Roman" w:hAnsi="Times New Roman" w:cs="Arial"/>
        </w:rPr>
        <w:t>Chairman, Resolutions Committee</w:t>
      </w:r>
    </w:p>
    <w:p w14:paraId="1E4776EB" w14:textId="77777777" w:rsidR="00C22FAD" w:rsidRPr="00576BDE" w:rsidRDefault="000F5C8B" w:rsidP="00C22FAD">
      <w:pPr>
        <w:spacing w:after="0" w:line="240" w:lineRule="auto"/>
        <w:jc w:val="center"/>
        <w:rPr>
          <w:rFonts w:ascii="Arial" w:hAnsi="Arial" w:cs="Arial"/>
          <w:sz w:val="24"/>
          <w:szCs w:val="24"/>
        </w:rPr>
      </w:pPr>
      <w:r>
        <w:rPr>
          <w:rFonts w:ascii="Times New Roman" w:hAnsi="Times New Roman" w:cs="Arial"/>
          <w:sz w:val="24"/>
          <w:szCs w:val="24"/>
        </w:rPr>
        <w:pict w14:anchorId="2BFB2CCC">
          <v:rect id="_x0000_i1025" style="width:468pt;height:1pt" o:hralign="center" o:hrstd="t" o:hr="t" fillcolor="#a0a0a0" stroked="f"/>
        </w:pict>
      </w:r>
    </w:p>
    <w:p w14:paraId="36A9DDC1" w14:textId="77777777" w:rsidR="00C22FAD" w:rsidRPr="00576BDE" w:rsidRDefault="00576BDE" w:rsidP="00C22FAD">
      <w:pPr>
        <w:pStyle w:val="FirstParagraph"/>
        <w:rPr>
          <w:rFonts w:ascii="Arial" w:hAnsi="Arial" w:cs="Arial"/>
        </w:rPr>
      </w:pPr>
      <w:r w:rsidRPr="00576BDE">
        <w:rPr>
          <w:rFonts w:ascii="Times New Roman" w:hAnsi="Times New Roman" w:cs="Arial"/>
        </w:rPr>
        <w:t>Department Adjutant</w:t>
      </w:r>
    </w:p>
    <w:p w14:paraId="2DACFA6C" w14:textId="77777777" w:rsidR="00576BDE" w:rsidRPr="00576BDE" w:rsidRDefault="000F5C8B" w:rsidP="00576BDE">
      <w:pPr>
        <w:pStyle w:val="BodyText"/>
        <w:spacing w:line="240" w:lineRule="auto"/>
        <w:rPr>
          <w:sz w:val="24"/>
          <w:szCs w:val="24"/>
        </w:rPr>
      </w:pPr>
      <w:r>
        <w:rPr>
          <w:rFonts w:ascii="Times New Roman" w:hAnsi="Times New Roman" w:cs="Arial"/>
          <w:sz w:val="24"/>
          <w:szCs w:val="24"/>
        </w:rPr>
        <w:pict w14:anchorId="5DF26087">
          <v:rect id="_x0000_i1026" style="width:468pt;height:1pt" o:hralign="center" o:hrstd="t" o:hr="t" fillcolor="#a0a0a0" stroked="f"/>
        </w:pict>
      </w:r>
    </w:p>
    <w:p w14:paraId="600FDBBF" w14:textId="77777777" w:rsidR="00C22FAD" w:rsidRPr="00576BDE" w:rsidRDefault="00C22FAD" w:rsidP="00C22FAD">
      <w:pPr>
        <w:pStyle w:val="BodyText"/>
        <w:spacing w:line="240" w:lineRule="auto"/>
        <w:rPr>
          <w:rFonts w:ascii="Arial" w:hAnsi="Arial" w:cs="Arial"/>
          <w:sz w:val="24"/>
          <w:szCs w:val="24"/>
        </w:rPr>
      </w:pPr>
      <w:r>
        <w:rPr>
          <w:rFonts w:ascii="Times New Roman" w:hAnsi="Times New Roman"/>
          <w:sz w:val="24"/>
        </w:rPr>
        <w:t>☐ Approved    ☐ Adopted    ☐ Rejected</w:t>
      </w:r>
    </w:p>
    <w:p w14:paraId="5B6E1869" w14:textId="77777777" w:rsidR="00C22FAD" w:rsidRPr="00576BDE" w:rsidRDefault="00C22FAD" w:rsidP="00C22FAD">
      <w:pPr>
        <w:pStyle w:val="BodyText"/>
        <w:spacing w:line="240" w:lineRule="auto"/>
        <w:rPr>
          <w:rFonts w:ascii="Arial" w:hAnsi="Arial" w:cs="Arial"/>
          <w:sz w:val="24"/>
          <w:szCs w:val="24"/>
        </w:rPr>
      </w:pPr>
      <w:r w:rsidRPr="00576BDE">
        <w:rPr>
          <w:rFonts w:ascii="Times New Roman" w:hAnsi="Times New Roman" w:cs="Arial"/>
          <w:sz w:val="24"/>
          <w:szCs w:val="24"/>
        </w:rPr>
        <w:t>Adopted: _______________________</w:t>
      </w:r>
    </w:p>
    <w:p w14:paraId="29AB4ECF" w14:textId="77777777" w:rsidR="00516DF7" w:rsidRPr="00576BDE" w:rsidRDefault="00516DF7">
      <w:pPr>
        <w:spacing w:line="240" w:lineRule="auto"/>
        <w:rPr>
          <w:rFonts w:ascii="Arial" w:hAnsi="Arial" w:cs="Arial"/>
          <w:sz w:val="24"/>
          <w:szCs w:val="24"/>
        </w:rPr>
      </w:pPr>
    </w:p>
    <w:sectPr w:rsidR="00516DF7" w:rsidRPr="00576B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5312579">
    <w:abstractNumId w:val="8"/>
  </w:num>
  <w:num w:numId="2" w16cid:durableId="2066946411">
    <w:abstractNumId w:val="6"/>
  </w:num>
  <w:num w:numId="3" w16cid:durableId="1267612393">
    <w:abstractNumId w:val="5"/>
  </w:num>
  <w:num w:numId="4" w16cid:durableId="705183455">
    <w:abstractNumId w:val="4"/>
  </w:num>
  <w:num w:numId="5" w16cid:durableId="1122654347">
    <w:abstractNumId w:val="7"/>
  </w:num>
  <w:num w:numId="6" w16cid:durableId="500507606">
    <w:abstractNumId w:val="3"/>
  </w:num>
  <w:num w:numId="7" w16cid:durableId="33774699">
    <w:abstractNumId w:val="2"/>
  </w:num>
  <w:num w:numId="8" w16cid:durableId="1168521619">
    <w:abstractNumId w:val="1"/>
  </w:num>
  <w:num w:numId="9" w16cid:durableId="1392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C"/>
    <w:rsid w:val="0006063C"/>
    <w:rsid w:val="0015074B"/>
    <w:rsid w:val="001F311B"/>
    <w:rsid w:val="00212839"/>
    <w:rsid w:val="00213D2D"/>
    <w:rsid w:val="0029639D"/>
    <w:rsid w:val="00326F90"/>
    <w:rsid w:val="00377F54"/>
    <w:rsid w:val="00384C29"/>
    <w:rsid w:val="00516DF7"/>
    <w:rsid w:val="005336C2"/>
    <w:rsid w:val="00576BDE"/>
    <w:rsid w:val="007F5F5E"/>
    <w:rsid w:val="00A21CC9"/>
    <w:rsid w:val="00AA1D8D"/>
    <w:rsid w:val="00B47730"/>
    <w:rsid w:val="00B819FF"/>
    <w:rsid w:val="00B84324"/>
    <w:rsid w:val="00BA317F"/>
    <w:rsid w:val="00C22FAD"/>
    <w:rsid w:val="00CB0664"/>
    <w:rsid w:val="00D323A0"/>
    <w:rsid w:val="00D344B8"/>
    <w:rsid w:val="00E7095A"/>
    <w:rsid w:val="00F326B2"/>
    <w:rsid w:val="00F75C43"/>
    <w:rsid w:val="00FB325A"/>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AA78F"/>
  <w14:defaultImageDpi w14:val="300"/>
  <w15:docId w15:val="{911E4D38-CF26-495D-B312-7DFB39B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FirstParagraph">
    <w:name w:val="First Paragraph"/>
    <w:basedOn w:val="BodyText"/>
    <w:next w:val="BodyText"/>
    <w:qFormat/>
    <w:rsid w:val="00C22FAD"/>
    <w:pPr>
      <w:spacing w:before="180" w:after="180" w:line="240" w:lineRule="auto"/>
    </w:pPr>
    <w:rPr>
      <w:rFonts w:eastAsia="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2</cp:revision>
  <dcterms:created xsi:type="dcterms:W3CDTF">2026-07-03T15:19:00Z</dcterms:created>
  <dcterms:modified xsi:type="dcterms:W3CDTF">2026-07-03T15:19:00Z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2026-04-21T18:07:42Z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ef863cfd-353f-47e0-a439-af173a777636</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